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08058" w14:textId="77777777" w:rsidR="002C2072" w:rsidRDefault="002C2072" w:rsidP="002C2072"/>
    <w:p w14:paraId="43C87C05" w14:textId="77777777" w:rsidR="002C2072" w:rsidRDefault="002C2072" w:rsidP="002C2072"/>
    <w:p w14:paraId="7D4AB3AA" w14:textId="77777777" w:rsidR="002C2072" w:rsidRPr="0084624A" w:rsidRDefault="002C2072" w:rsidP="002C2072">
      <w:pPr>
        <w:jc w:val="center"/>
        <w:rPr>
          <w:b/>
          <w:sz w:val="24"/>
          <w:szCs w:val="24"/>
        </w:rPr>
      </w:pPr>
      <w:r w:rsidRPr="0084624A">
        <w:rPr>
          <w:b/>
          <w:sz w:val="24"/>
          <w:szCs w:val="24"/>
        </w:rPr>
        <w:t>Executive Summary</w:t>
      </w:r>
    </w:p>
    <w:p w14:paraId="35DB7785" w14:textId="77777777" w:rsidR="002C2072" w:rsidRPr="0084624A" w:rsidRDefault="002C2072" w:rsidP="002C2072">
      <w:pPr>
        <w:jc w:val="center"/>
        <w:rPr>
          <w:sz w:val="24"/>
          <w:szCs w:val="24"/>
        </w:rPr>
      </w:pPr>
      <w:r w:rsidRPr="0084624A">
        <w:rPr>
          <w:sz w:val="24"/>
          <w:szCs w:val="24"/>
        </w:rPr>
        <w:t>Jefferson County, Alabama</w:t>
      </w:r>
    </w:p>
    <w:p w14:paraId="3F84FF69" w14:textId="77777777" w:rsidR="002C2072" w:rsidRPr="0084624A" w:rsidRDefault="002C2072" w:rsidP="002C2072">
      <w:pPr>
        <w:jc w:val="center"/>
        <w:rPr>
          <w:sz w:val="24"/>
          <w:szCs w:val="24"/>
        </w:rPr>
      </w:pPr>
      <w:r w:rsidRPr="0084624A">
        <w:rPr>
          <w:sz w:val="24"/>
          <w:szCs w:val="24"/>
        </w:rPr>
        <w:t>Office of Community Services &amp; Workforce Development</w:t>
      </w:r>
    </w:p>
    <w:p w14:paraId="6C472DAB" w14:textId="77777777" w:rsidR="002C2072" w:rsidRPr="0084624A" w:rsidRDefault="002C2072" w:rsidP="002C2072">
      <w:pPr>
        <w:jc w:val="center"/>
        <w:rPr>
          <w:sz w:val="24"/>
          <w:szCs w:val="24"/>
        </w:rPr>
      </w:pPr>
      <w:r w:rsidRPr="0084624A">
        <w:rPr>
          <w:sz w:val="24"/>
          <w:szCs w:val="24"/>
        </w:rPr>
        <w:t>Amended Final Statement of Community Development Objectives and Projected Use of Funds</w:t>
      </w:r>
    </w:p>
    <w:p w14:paraId="01AFE0C0" w14:textId="77777777" w:rsidR="002C2072" w:rsidRPr="0084624A" w:rsidRDefault="002C2072" w:rsidP="002C2072">
      <w:pPr>
        <w:jc w:val="center"/>
        <w:rPr>
          <w:sz w:val="24"/>
          <w:szCs w:val="24"/>
        </w:rPr>
      </w:pPr>
    </w:p>
    <w:p w14:paraId="534DE151" w14:textId="51A1B1F5" w:rsidR="002C2072" w:rsidRPr="002F309F" w:rsidRDefault="002C2072" w:rsidP="002C2072">
      <w:pPr>
        <w:jc w:val="center"/>
        <w:rPr>
          <w:sz w:val="24"/>
          <w:szCs w:val="24"/>
        </w:rPr>
      </w:pPr>
      <w:r w:rsidRPr="0084624A">
        <w:rPr>
          <w:sz w:val="24"/>
          <w:szCs w:val="24"/>
        </w:rPr>
        <w:t xml:space="preserve">Program </w:t>
      </w:r>
      <w:r w:rsidRPr="002F309F">
        <w:rPr>
          <w:sz w:val="24"/>
          <w:szCs w:val="24"/>
        </w:rPr>
        <w:t>Year</w:t>
      </w:r>
      <w:r w:rsidR="00916C2E">
        <w:rPr>
          <w:sz w:val="24"/>
          <w:szCs w:val="24"/>
        </w:rPr>
        <w:t>s</w:t>
      </w:r>
      <w:r w:rsidRPr="002F309F">
        <w:rPr>
          <w:sz w:val="24"/>
          <w:szCs w:val="24"/>
        </w:rPr>
        <w:t xml:space="preserve"> </w:t>
      </w:r>
      <w:r w:rsidR="00916C2E">
        <w:rPr>
          <w:sz w:val="24"/>
          <w:szCs w:val="24"/>
        </w:rPr>
        <w:t>2016-</w:t>
      </w:r>
      <w:r w:rsidRPr="002F309F">
        <w:rPr>
          <w:sz w:val="24"/>
          <w:szCs w:val="24"/>
        </w:rPr>
        <w:t>2018</w:t>
      </w:r>
    </w:p>
    <w:p w14:paraId="6DC9C9C6" w14:textId="77777777" w:rsidR="002C2072" w:rsidRPr="002F309F" w:rsidRDefault="002C2072" w:rsidP="002C2072">
      <w:pPr>
        <w:rPr>
          <w:sz w:val="24"/>
          <w:szCs w:val="24"/>
        </w:rPr>
      </w:pPr>
    </w:p>
    <w:p w14:paraId="714EB09B" w14:textId="3CE4390C" w:rsidR="002C2072" w:rsidRPr="002F309F" w:rsidRDefault="002C2072" w:rsidP="002C2072">
      <w:pPr>
        <w:jc w:val="both"/>
        <w:rPr>
          <w:sz w:val="24"/>
          <w:szCs w:val="24"/>
          <w:vertAlign w:val="superscript"/>
        </w:rPr>
      </w:pPr>
      <w:r w:rsidRPr="002F309F">
        <w:rPr>
          <w:sz w:val="24"/>
          <w:szCs w:val="24"/>
        </w:rPr>
        <w:t>Jefferson County, Alabama, and a consortium of municipalities located within the County (excluding Birmingham, Bessemer,</w:t>
      </w:r>
      <w:r w:rsidR="002B114D" w:rsidRPr="002F309F">
        <w:rPr>
          <w:sz w:val="24"/>
          <w:szCs w:val="24"/>
        </w:rPr>
        <w:t xml:space="preserve"> </w:t>
      </w:r>
      <w:r w:rsidR="00D35082" w:rsidRPr="002F309F">
        <w:rPr>
          <w:sz w:val="24"/>
          <w:szCs w:val="24"/>
        </w:rPr>
        <w:t xml:space="preserve">Sumiton, </w:t>
      </w:r>
      <w:r w:rsidRPr="002F309F">
        <w:rPr>
          <w:sz w:val="24"/>
          <w:szCs w:val="24"/>
        </w:rPr>
        <w:t xml:space="preserve">and Helena), received from the U.S. Department of Housing and Urban Development annual grants for </w:t>
      </w:r>
      <w:r w:rsidR="00916C2E">
        <w:rPr>
          <w:sz w:val="24"/>
          <w:szCs w:val="24"/>
        </w:rPr>
        <w:t>2016-</w:t>
      </w:r>
      <w:r w:rsidRPr="002F309F">
        <w:rPr>
          <w:sz w:val="24"/>
          <w:szCs w:val="24"/>
        </w:rPr>
        <w:t>2018 Program Year</w:t>
      </w:r>
      <w:r w:rsidR="00916C2E">
        <w:rPr>
          <w:sz w:val="24"/>
          <w:szCs w:val="24"/>
        </w:rPr>
        <w:t>s</w:t>
      </w:r>
      <w:r w:rsidRPr="002F309F">
        <w:rPr>
          <w:sz w:val="24"/>
          <w:szCs w:val="24"/>
        </w:rPr>
        <w:t xml:space="preserve"> from the Annual Action Plans of the 2015 Five-Year Consolidated Plan.  This is for the </w:t>
      </w:r>
      <w:r w:rsidR="00916C2E">
        <w:rPr>
          <w:sz w:val="24"/>
          <w:szCs w:val="24"/>
        </w:rPr>
        <w:t>42</w:t>
      </w:r>
      <w:r w:rsidR="00916C2E" w:rsidRPr="00916C2E">
        <w:rPr>
          <w:sz w:val="24"/>
          <w:szCs w:val="24"/>
          <w:vertAlign w:val="superscript"/>
        </w:rPr>
        <w:t>nd</w:t>
      </w:r>
      <w:r w:rsidR="00916C2E">
        <w:rPr>
          <w:sz w:val="24"/>
          <w:szCs w:val="24"/>
        </w:rPr>
        <w:t>-</w:t>
      </w:r>
      <w:r w:rsidRPr="002F309F">
        <w:rPr>
          <w:sz w:val="24"/>
          <w:szCs w:val="24"/>
        </w:rPr>
        <w:t>44</w:t>
      </w:r>
      <w:r w:rsidRPr="002F309F">
        <w:rPr>
          <w:sz w:val="24"/>
          <w:szCs w:val="24"/>
          <w:vertAlign w:val="superscript"/>
        </w:rPr>
        <w:t>th</w:t>
      </w:r>
      <w:r w:rsidRPr="002F309F">
        <w:rPr>
          <w:sz w:val="24"/>
          <w:szCs w:val="24"/>
        </w:rPr>
        <w:t xml:space="preserve"> year</w:t>
      </w:r>
      <w:r w:rsidR="00916C2E">
        <w:rPr>
          <w:sz w:val="24"/>
          <w:szCs w:val="24"/>
        </w:rPr>
        <w:t>s</w:t>
      </w:r>
      <w:r w:rsidRPr="002F309F">
        <w:rPr>
          <w:sz w:val="24"/>
          <w:szCs w:val="24"/>
        </w:rPr>
        <w:t xml:space="preserve"> of the Consolidated Plan Annual Action Plan that include the Community Development Block Grant Program (CDBG), The Emergency Shelter/Emergency Solutions Grant Program (ESG), and the HOME Program (HOME).</w:t>
      </w:r>
    </w:p>
    <w:p w14:paraId="72DA17ED" w14:textId="77777777" w:rsidR="002C2072" w:rsidRPr="002F309F" w:rsidRDefault="002C2072" w:rsidP="002C2072">
      <w:pPr>
        <w:jc w:val="both"/>
        <w:rPr>
          <w:sz w:val="24"/>
          <w:szCs w:val="24"/>
        </w:rPr>
      </w:pPr>
    </w:p>
    <w:p w14:paraId="33D4D569" w14:textId="6E3F9CFE" w:rsidR="002C2072" w:rsidRPr="0084624A" w:rsidRDefault="002C2072" w:rsidP="002C2072">
      <w:pPr>
        <w:jc w:val="both"/>
        <w:rPr>
          <w:sz w:val="24"/>
          <w:szCs w:val="24"/>
        </w:rPr>
      </w:pPr>
      <w:r w:rsidRPr="002F309F">
        <w:rPr>
          <w:sz w:val="24"/>
          <w:szCs w:val="24"/>
        </w:rPr>
        <w:t>Pursuant to the requirements of the Housing and Community Development Act of 1974, as amended, Jefferson County, Alabama is hereby publishing the Final Amended Statement of Objectives and Projected Use of Funds for these years of the Program (October 1, 201</w:t>
      </w:r>
      <w:r w:rsidR="00916C2E">
        <w:rPr>
          <w:sz w:val="24"/>
          <w:szCs w:val="24"/>
        </w:rPr>
        <w:t>6</w:t>
      </w:r>
      <w:r w:rsidRPr="002F309F">
        <w:rPr>
          <w:sz w:val="24"/>
          <w:szCs w:val="24"/>
        </w:rPr>
        <w:t xml:space="preserve"> to September 30, 2019).  This Final Amended Statement will be developed after receiving citizen comments and views at a public hearing to be held on </w:t>
      </w:r>
      <w:r w:rsidR="00D35082" w:rsidRPr="002F309F">
        <w:rPr>
          <w:sz w:val="24"/>
          <w:szCs w:val="24"/>
        </w:rPr>
        <w:t>January 8</w:t>
      </w:r>
      <w:r w:rsidRPr="002F309F">
        <w:rPr>
          <w:sz w:val="24"/>
          <w:szCs w:val="24"/>
        </w:rPr>
        <w:t>, 2020 at 10:</w:t>
      </w:r>
      <w:r w:rsidR="00D35082" w:rsidRPr="002F309F">
        <w:rPr>
          <w:sz w:val="24"/>
          <w:szCs w:val="24"/>
        </w:rPr>
        <w:t>3</w:t>
      </w:r>
      <w:r w:rsidRPr="002F309F">
        <w:rPr>
          <w:sz w:val="24"/>
          <w:szCs w:val="24"/>
        </w:rPr>
        <w:t>0</w:t>
      </w:r>
      <w:r w:rsidRPr="002B114D">
        <w:rPr>
          <w:sz w:val="24"/>
          <w:szCs w:val="24"/>
        </w:rPr>
        <w:t xml:space="preserve"> a.m. at the Jefferson County Office of Community Services &amp; Workforce Development</w:t>
      </w:r>
      <w:r w:rsidRPr="0084624A">
        <w:rPr>
          <w:sz w:val="24"/>
          <w:szCs w:val="24"/>
        </w:rPr>
        <w:t xml:space="preserve"> 716 Richard Arrington Jr. Blvd. North, Suite A-4</w:t>
      </w:r>
      <w:r>
        <w:rPr>
          <w:sz w:val="24"/>
          <w:szCs w:val="24"/>
        </w:rPr>
        <w:t>3</w:t>
      </w:r>
      <w:r w:rsidRPr="0084624A">
        <w:rPr>
          <w:sz w:val="24"/>
          <w:szCs w:val="24"/>
        </w:rPr>
        <w:t xml:space="preserve">0, Birmingham, Alabama.  </w:t>
      </w:r>
    </w:p>
    <w:p w14:paraId="070BEFCB" w14:textId="77777777" w:rsidR="002C2072" w:rsidRPr="0084624A" w:rsidRDefault="002C2072" w:rsidP="002C2072">
      <w:pPr>
        <w:jc w:val="both"/>
        <w:rPr>
          <w:sz w:val="24"/>
          <w:szCs w:val="24"/>
        </w:rPr>
      </w:pPr>
    </w:p>
    <w:p w14:paraId="6FFAFFA2" w14:textId="77777777" w:rsidR="002C2072" w:rsidRPr="0084624A" w:rsidRDefault="002C2072" w:rsidP="002C2072">
      <w:pPr>
        <w:jc w:val="both"/>
        <w:rPr>
          <w:snapToGrid w:val="0"/>
          <w:sz w:val="24"/>
          <w:szCs w:val="24"/>
        </w:rPr>
      </w:pPr>
      <w:r w:rsidRPr="0084624A">
        <w:rPr>
          <w:snapToGrid w:val="0"/>
          <w:sz w:val="24"/>
          <w:szCs w:val="24"/>
        </w:rPr>
        <w:t>Special accommodations are available, upon request, for those with disabilities and those with limited English proficiency. Those requiring special accommodations or questions regarding the Plan, should call 325-5761 in advance for assistance.</w:t>
      </w:r>
    </w:p>
    <w:p w14:paraId="0B2DCF3C" w14:textId="77777777" w:rsidR="002C2072" w:rsidRPr="00531470" w:rsidRDefault="002C2072" w:rsidP="002C2072">
      <w:pPr>
        <w:jc w:val="both"/>
        <w:rPr>
          <w:snapToGrid w:val="0"/>
          <w:sz w:val="24"/>
          <w:szCs w:val="24"/>
        </w:rPr>
      </w:pPr>
    </w:p>
    <w:p w14:paraId="7773DB21" w14:textId="77777777" w:rsidR="002C2072" w:rsidRPr="00531470" w:rsidRDefault="002C2072" w:rsidP="002C2072">
      <w:pPr>
        <w:widowControl w:val="0"/>
        <w:jc w:val="center"/>
        <w:rPr>
          <w:snapToGrid w:val="0"/>
          <w:sz w:val="24"/>
          <w:szCs w:val="24"/>
        </w:rPr>
      </w:pPr>
      <w:r w:rsidRPr="00531470">
        <w:rPr>
          <w:snapToGrid w:val="0"/>
          <w:sz w:val="24"/>
          <w:szCs w:val="24"/>
        </w:rPr>
        <w:t>AVAILABILITY OF THE PROPOSED AMENDMENTS</w:t>
      </w:r>
    </w:p>
    <w:p w14:paraId="32AA72E1" w14:textId="77777777" w:rsidR="002C2072" w:rsidRPr="00531470" w:rsidRDefault="002C2072" w:rsidP="002C2072">
      <w:pPr>
        <w:widowControl w:val="0"/>
        <w:rPr>
          <w:snapToGrid w:val="0"/>
          <w:sz w:val="24"/>
          <w:szCs w:val="24"/>
        </w:rPr>
      </w:pPr>
    </w:p>
    <w:p w14:paraId="5005FF2C" w14:textId="77777777" w:rsidR="002C2072" w:rsidRPr="00531470" w:rsidRDefault="002C2072" w:rsidP="002C2072">
      <w:pPr>
        <w:widowControl w:val="0"/>
        <w:jc w:val="both"/>
        <w:rPr>
          <w:snapToGrid w:val="0"/>
          <w:sz w:val="24"/>
          <w:szCs w:val="24"/>
        </w:rPr>
      </w:pPr>
      <w:r w:rsidRPr="00531470">
        <w:rPr>
          <w:snapToGrid w:val="0"/>
          <w:sz w:val="24"/>
          <w:szCs w:val="24"/>
        </w:rPr>
        <w:t>This is a summary of the proposed amendments for Community Development Programs.  Copies of this summary may also be reviewed online at (https://www.jccal.org/Sites/Jefferson_County/Documents) or by calling 325-5761.  Arrangements can also be made to meet the Special Needs Requirements of those with disabilities as well as those with limited English proficiency.  Those in this category should contact the Office of Community Services &amp; Workforce Development and telephone number leaving a message with their name and number if they reach voicemail.  Copies will also be provided to the 3</w:t>
      </w:r>
      <w:r w:rsidR="00117391">
        <w:rPr>
          <w:snapToGrid w:val="0"/>
          <w:sz w:val="24"/>
          <w:szCs w:val="24"/>
        </w:rPr>
        <w:t>4</w:t>
      </w:r>
      <w:r w:rsidRPr="00531470">
        <w:rPr>
          <w:snapToGrid w:val="0"/>
          <w:sz w:val="24"/>
          <w:szCs w:val="24"/>
        </w:rPr>
        <w:t xml:space="preserve"> participating consortium cities: Adamsville, Argo, Brighton, Brookside, Cardiff, Center Point, Clay,</w:t>
      </w:r>
      <w:r w:rsidR="00117391">
        <w:rPr>
          <w:snapToGrid w:val="0"/>
          <w:sz w:val="24"/>
          <w:szCs w:val="24"/>
        </w:rPr>
        <w:t xml:space="preserve"> County Line,</w:t>
      </w:r>
      <w:r w:rsidRPr="00531470">
        <w:rPr>
          <w:snapToGrid w:val="0"/>
          <w:sz w:val="24"/>
          <w:szCs w:val="24"/>
        </w:rPr>
        <w:t xml:space="preserve"> Fairfield, Fultondale, Gardendale, Graysville, Homewood, Hoover, Hueytown, Irondale, Kimberly, Leeds, Lipscomb, </w:t>
      </w:r>
      <w:proofErr w:type="spellStart"/>
      <w:r w:rsidRPr="00531470">
        <w:rPr>
          <w:snapToGrid w:val="0"/>
          <w:sz w:val="24"/>
          <w:szCs w:val="24"/>
        </w:rPr>
        <w:t>Maytown</w:t>
      </w:r>
      <w:proofErr w:type="spellEnd"/>
      <w:r w:rsidRPr="00531470">
        <w:rPr>
          <w:snapToGrid w:val="0"/>
          <w:sz w:val="24"/>
          <w:szCs w:val="24"/>
        </w:rPr>
        <w:t xml:space="preserve">, Midfield, Morris, Mountain Brook, </w:t>
      </w:r>
      <w:proofErr w:type="spellStart"/>
      <w:r w:rsidRPr="00531470">
        <w:rPr>
          <w:snapToGrid w:val="0"/>
          <w:sz w:val="24"/>
          <w:szCs w:val="24"/>
        </w:rPr>
        <w:t>Mulga</w:t>
      </w:r>
      <w:proofErr w:type="spellEnd"/>
      <w:r w:rsidRPr="00531470">
        <w:rPr>
          <w:snapToGrid w:val="0"/>
          <w:sz w:val="24"/>
          <w:szCs w:val="24"/>
        </w:rPr>
        <w:t xml:space="preserve">, North Johns, Pinson, Pleasant Grove, Sylvan Springs, Tarrant, Trafford, Trussville, Vestavia Hills, Warrior, and West Jefferson. </w:t>
      </w:r>
    </w:p>
    <w:p w14:paraId="111B283C" w14:textId="77777777" w:rsidR="002C2072" w:rsidRPr="00531470" w:rsidRDefault="002C2072" w:rsidP="002C2072">
      <w:pPr>
        <w:widowControl w:val="0"/>
        <w:rPr>
          <w:snapToGrid w:val="0"/>
          <w:sz w:val="24"/>
          <w:szCs w:val="24"/>
        </w:rPr>
      </w:pPr>
    </w:p>
    <w:p w14:paraId="59E332D4" w14:textId="0B9C4127" w:rsidR="002C2072" w:rsidRPr="00531470" w:rsidRDefault="002C2072" w:rsidP="002C2072">
      <w:pPr>
        <w:jc w:val="both"/>
        <w:rPr>
          <w:sz w:val="24"/>
          <w:szCs w:val="24"/>
        </w:rPr>
      </w:pPr>
      <w:r w:rsidRPr="00531470">
        <w:rPr>
          <w:sz w:val="24"/>
          <w:szCs w:val="24"/>
        </w:rPr>
        <w:lastRenderedPageBreak/>
        <w:t xml:space="preserve">Comments must be submitted </w:t>
      </w:r>
      <w:r w:rsidRPr="002B114D">
        <w:rPr>
          <w:sz w:val="24"/>
          <w:szCs w:val="24"/>
        </w:rPr>
        <w:t xml:space="preserve">prior to 5:00 p.m. on </w:t>
      </w:r>
      <w:r w:rsidR="00D35082">
        <w:rPr>
          <w:sz w:val="24"/>
          <w:szCs w:val="24"/>
        </w:rPr>
        <w:t>January 29,2021</w:t>
      </w:r>
      <w:r w:rsidRPr="002B114D">
        <w:rPr>
          <w:sz w:val="24"/>
          <w:szCs w:val="24"/>
        </w:rPr>
        <w:t>.  Written</w:t>
      </w:r>
      <w:r w:rsidRPr="00531470">
        <w:rPr>
          <w:sz w:val="24"/>
          <w:szCs w:val="24"/>
        </w:rPr>
        <w:t xml:space="preserve"> comments must be submitted to the following:</w:t>
      </w:r>
    </w:p>
    <w:p w14:paraId="7C21CF38" w14:textId="77777777" w:rsidR="002C2072" w:rsidRPr="0084624A" w:rsidRDefault="002C2072" w:rsidP="002C2072">
      <w:pPr>
        <w:jc w:val="both"/>
        <w:rPr>
          <w:sz w:val="24"/>
          <w:szCs w:val="24"/>
        </w:rPr>
      </w:pPr>
    </w:p>
    <w:p w14:paraId="3817A03D" w14:textId="77777777" w:rsidR="002C2072" w:rsidRPr="0084624A" w:rsidRDefault="002C2072" w:rsidP="002C2072">
      <w:pPr>
        <w:jc w:val="both"/>
        <w:rPr>
          <w:sz w:val="24"/>
          <w:szCs w:val="24"/>
        </w:rPr>
      </w:pPr>
      <w:r w:rsidRPr="0084624A">
        <w:rPr>
          <w:sz w:val="24"/>
          <w:szCs w:val="24"/>
        </w:rPr>
        <w:t>Jefferson County Office of Community Services &amp; Workforce Development</w:t>
      </w:r>
    </w:p>
    <w:p w14:paraId="7D6B189A" w14:textId="77777777" w:rsidR="002C2072" w:rsidRPr="0084624A" w:rsidRDefault="002C2072" w:rsidP="002C2072">
      <w:pPr>
        <w:jc w:val="both"/>
        <w:rPr>
          <w:sz w:val="24"/>
          <w:szCs w:val="24"/>
        </w:rPr>
      </w:pPr>
      <w:r w:rsidRPr="0084624A">
        <w:rPr>
          <w:sz w:val="24"/>
          <w:szCs w:val="24"/>
        </w:rPr>
        <w:t>716 Richard Arrington Jr Blvd N, Ste. A-430</w:t>
      </w:r>
    </w:p>
    <w:p w14:paraId="109BC0FD" w14:textId="77777777" w:rsidR="002C2072" w:rsidRPr="0084624A" w:rsidRDefault="002C2072" w:rsidP="002C2072">
      <w:pPr>
        <w:jc w:val="both"/>
        <w:rPr>
          <w:sz w:val="24"/>
          <w:szCs w:val="24"/>
        </w:rPr>
      </w:pPr>
      <w:r w:rsidRPr="0084624A">
        <w:rPr>
          <w:sz w:val="24"/>
          <w:szCs w:val="24"/>
        </w:rPr>
        <w:t>Birmingham, AL 35203</w:t>
      </w:r>
    </w:p>
    <w:p w14:paraId="424752E5" w14:textId="77777777" w:rsidR="002C2072" w:rsidRPr="0084624A" w:rsidRDefault="002C2072" w:rsidP="002C2072">
      <w:pPr>
        <w:jc w:val="both"/>
        <w:rPr>
          <w:sz w:val="24"/>
          <w:szCs w:val="24"/>
        </w:rPr>
      </w:pPr>
      <w:r w:rsidRPr="0084624A">
        <w:rPr>
          <w:sz w:val="24"/>
          <w:szCs w:val="24"/>
        </w:rPr>
        <w:t>Attn: Amendment Comments</w:t>
      </w:r>
    </w:p>
    <w:p w14:paraId="454402BE" w14:textId="77777777" w:rsidR="002C2072" w:rsidRPr="0084624A" w:rsidRDefault="002C2072" w:rsidP="002C2072">
      <w:pPr>
        <w:jc w:val="both"/>
        <w:rPr>
          <w:sz w:val="24"/>
          <w:szCs w:val="24"/>
        </w:rPr>
      </w:pPr>
    </w:p>
    <w:p w14:paraId="5D2A0DE9" w14:textId="77777777" w:rsidR="002C2072" w:rsidRPr="0084624A" w:rsidRDefault="002C2072" w:rsidP="002C2072">
      <w:pPr>
        <w:jc w:val="both"/>
        <w:rPr>
          <w:sz w:val="24"/>
          <w:szCs w:val="24"/>
        </w:rPr>
      </w:pPr>
      <w:r w:rsidRPr="0084624A">
        <w:rPr>
          <w:sz w:val="24"/>
          <w:szCs w:val="24"/>
        </w:rPr>
        <w:t xml:space="preserve">The Final Amended Use of Funds stated herein has been developed so as to give maximum feasible priority to activities which will principally benefit </w:t>
      </w:r>
      <w:proofErr w:type="gramStart"/>
      <w:r w:rsidRPr="0084624A">
        <w:rPr>
          <w:sz w:val="24"/>
          <w:szCs w:val="24"/>
        </w:rPr>
        <w:t>low and moderate income</w:t>
      </w:r>
      <w:proofErr w:type="gramEnd"/>
      <w:r w:rsidRPr="0084624A">
        <w:rPr>
          <w:sz w:val="24"/>
          <w:szCs w:val="24"/>
        </w:rPr>
        <w:t xml:space="preserve"> persons and families.  In addition, the projected use of funds is consistent with Jefferson County’s goal of:</w:t>
      </w:r>
    </w:p>
    <w:p w14:paraId="31648A26" w14:textId="77777777" w:rsidR="002C2072" w:rsidRPr="0084624A" w:rsidRDefault="002C2072" w:rsidP="002C2072">
      <w:pPr>
        <w:jc w:val="both"/>
        <w:rPr>
          <w:sz w:val="24"/>
          <w:szCs w:val="24"/>
        </w:rPr>
      </w:pPr>
    </w:p>
    <w:p w14:paraId="791499DC" w14:textId="1BE9F343" w:rsidR="002C2072" w:rsidRPr="0084624A" w:rsidRDefault="002C2072" w:rsidP="002C2072">
      <w:pPr>
        <w:numPr>
          <w:ilvl w:val="0"/>
          <w:numId w:val="1"/>
        </w:numPr>
        <w:jc w:val="both"/>
        <w:rPr>
          <w:sz w:val="24"/>
          <w:szCs w:val="24"/>
        </w:rPr>
      </w:pPr>
      <w:r w:rsidRPr="0084624A">
        <w:rPr>
          <w:sz w:val="24"/>
          <w:szCs w:val="24"/>
        </w:rPr>
        <w:t xml:space="preserve">Stabilizing </w:t>
      </w:r>
      <w:r w:rsidR="00916C2E" w:rsidRPr="0084624A">
        <w:rPr>
          <w:sz w:val="24"/>
          <w:szCs w:val="24"/>
        </w:rPr>
        <w:t>low- and moderate-income</w:t>
      </w:r>
      <w:r w:rsidRPr="0084624A">
        <w:rPr>
          <w:sz w:val="24"/>
          <w:szCs w:val="24"/>
        </w:rPr>
        <w:t xml:space="preserve"> neighborhoods located in consortium cities and unincorporated Jefferson County;</w:t>
      </w:r>
    </w:p>
    <w:p w14:paraId="265F86C2" w14:textId="77777777" w:rsidR="002C2072" w:rsidRPr="0084624A" w:rsidRDefault="002C2072" w:rsidP="002C2072">
      <w:pPr>
        <w:numPr>
          <w:ilvl w:val="0"/>
          <w:numId w:val="1"/>
        </w:numPr>
        <w:jc w:val="both"/>
        <w:rPr>
          <w:sz w:val="24"/>
          <w:szCs w:val="24"/>
        </w:rPr>
      </w:pPr>
      <w:r w:rsidRPr="0084624A">
        <w:rPr>
          <w:sz w:val="24"/>
          <w:szCs w:val="24"/>
        </w:rPr>
        <w:t>Providing safe and affordable housing;</w:t>
      </w:r>
    </w:p>
    <w:p w14:paraId="39C18171" w14:textId="37955C50" w:rsidR="002C2072" w:rsidRPr="0084624A" w:rsidRDefault="002C2072" w:rsidP="002C2072">
      <w:pPr>
        <w:numPr>
          <w:ilvl w:val="0"/>
          <w:numId w:val="1"/>
        </w:numPr>
        <w:jc w:val="both"/>
        <w:rPr>
          <w:sz w:val="24"/>
          <w:szCs w:val="24"/>
        </w:rPr>
      </w:pPr>
      <w:r w:rsidRPr="0084624A">
        <w:rPr>
          <w:sz w:val="24"/>
          <w:szCs w:val="24"/>
        </w:rPr>
        <w:t xml:space="preserve">Providing jobs for </w:t>
      </w:r>
      <w:r w:rsidR="00916C2E" w:rsidRPr="0084624A">
        <w:rPr>
          <w:sz w:val="24"/>
          <w:szCs w:val="24"/>
        </w:rPr>
        <w:t>low- and moderate-income</w:t>
      </w:r>
      <w:r w:rsidRPr="0084624A">
        <w:rPr>
          <w:sz w:val="24"/>
          <w:szCs w:val="24"/>
        </w:rPr>
        <w:t xml:space="preserve"> persons and families; and</w:t>
      </w:r>
    </w:p>
    <w:p w14:paraId="4F8F9208" w14:textId="77777777" w:rsidR="002C2072" w:rsidRPr="0084624A" w:rsidRDefault="002C2072" w:rsidP="002C2072">
      <w:pPr>
        <w:numPr>
          <w:ilvl w:val="0"/>
          <w:numId w:val="1"/>
        </w:numPr>
        <w:jc w:val="both"/>
        <w:rPr>
          <w:sz w:val="24"/>
          <w:szCs w:val="24"/>
        </w:rPr>
      </w:pPr>
      <w:r w:rsidRPr="0084624A">
        <w:rPr>
          <w:sz w:val="24"/>
          <w:szCs w:val="24"/>
        </w:rPr>
        <w:t>Improving the economic life in Jefferson County by encouraging business development.</w:t>
      </w:r>
    </w:p>
    <w:p w14:paraId="51E22FC5" w14:textId="77777777" w:rsidR="002C2072" w:rsidRPr="0084624A" w:rsidRDefault="002C2072" w:rsidP="00D82A75">
      <w:pPr>
        <w:rPr>
          <w:sz w:val="24"/>
          <w:szCs w:val="24"/>
        </w:rPr>
      </w:pPr>
    </w:p>
    <w:p w14:paraId="44452A33" w14:textId="31B3254F" w:rsidR="00D35082" w:rsidRDefault="002C2072" w:rsidP="00D82A75">
      <w:pPr>
        <w:rPr>
          <w:sz w:val="24"/>
          <w:szCs w:val="24"/>
        </w:rPr>
      </w:pPr>
      <w:r w:rsidRPr="00D82A75">
        <w:rPr>
          <w:sz w:val="24"/>
          <w:szCs w:val="24"/>
        </w:rPr>
        <w:t>The purpose of this Amendment</w:t>
      </w:r>
      <w:r w:rsidR="00D82A75" w:rsidRPr="00D82A75">
        <w:rPr>
          <w:sz w:val="24"/>
          <w:szCs w:val="24"/>
        </w:rPr>
        <w:t xml:space="preserve"> </w:t>
      </w:r>
      <w:r w:rsidR="00D82A75" w:rsidRPr="00D82A75">
        <w:rPr>
          <w:sz w:val="24"/>
          <w:szCs w:val="24"/>
        </w:rPr>
        <w:t>is to adjust Activity budgets.</w:t>
      </w:r>
      <w:r w:rsidRPr="00D82A75">
        <w:rPr>
          <w:sz w:val="24"/>
          <w:szCs w:val="24"/>
        </w:rPr>
        <w:t xml:space="preserve"> The following are the activities to be changed:</w:t>
      </w:r>
    </w:p>
    <w:p w14:paraId="40AB26C9" w14:textId="4F54A17D" w:rsidR="00867086" w:rsidRDefault="00867086" w:rsidP="00D82A75">
      <w:pPr>
        <w:rPr>
          <w:sz w:val="24"/>
          <w:szCs w:val="24"/>
        </w:rPr>
      </w:pPr>
    </w:p>
    <w:p w14:paraId="0BE5716E" w14:textId="0DDC0159" w:rsidR="00867086" w:rsidRPr="002F309F" w:rsidRDefault="00867086" w:rsidP="00867086">
      <w:pPr>
        <w:jc w:val="center"/>
        <w:rPr>
          <w:b/>
          <w:sz w:val="24"/>
          <w:szCs w:val="24"/>
          <w:u w:val="single"/>
        </w:rPr>
      </w:pPr>
      <w:r w:rsidRPr="002F309F">
        <w:rPr>
          <w:b/>
          <w:sz w:val="24"/>
          <w:szCs w:val="24"/>
          <w:u w:val="single"/>
        </w:rPr>
        <w:t>PROGRAM YEAR 201</w:t>
      </w:r>
      <w:r>
        <w:rPr>
          <w:b/>
          <w:sz w:val="24"/>
          <w:szCs w:val="24"/>
          <w:u w:val="single"/>
        </w:rPr>
        <w:t>6</w:t>
      </w:r>
      <w:r w:rsidRPr="002F309F">
        <w:rPr>
          <w:b/>
          <w:sz w:val="24"/>
          <w:szCs w:val="24"/>
          <w:u w:val="single"/>
        </w:rPr>
        <w:t xml:space="preserve"> (4</w:t>
      </w:r>
      <w:r>
        <w:rPr>
          <w:b/>
          <w:sz w:val="24"/>
          <w:szCs w:val="24"/>
          <w:u w:val="single"/>
        </w:rPr>
        <w:t>2</w:t>
      </w:r>
      <w:r w:rsidRPr="00867086">
        <w:rPr>
          <w:b/>
          <w:sz w:val="24"/>
          <w:szCs w:val="24"/>
          <w:u w:val="single"/>
          <w:vertAlign w:val="superscript"/>
        </w:rPr>
        <w:t>nd</w:t>
      </w:r>
      <w:r w:rsidRPr="002F309F">
        <w:rPr>
          <w:b/>
          <w:sz w:val="24"/>
          <w:szCs w:val="24"/>
          <w:u w:val="single"/>
        </w:rPr>
        <w:t>)</w:t>
      </w:r>
    </w:p>
    <w:p w14:paraId="7C3D42E1" w14:textId="77777777" w:rsidR="00867086" w:rsidRPr="002F309F" w:rsidRDefault="00867086" w:rsidP="00867086">
      <w:pPr>
        <w:rPr>
          <w:b/>
          <w:sz w:val="24"/>
          <w:szCs w:val="24"/>
          <w:u w:val="single"/>
        </w:rPr>
      </w:pPr>
    </w:p>
    <w:p w14:paraId="553B9B3D" w14:textId="77777777" w:rsidR="00867086" w:rsidRPr="002F309F" w:rsidRDefault="00867086" w:rsidP="00867086">
      <w:pPr>
        <w:jc w:val="both"/>
        <w:rPr>
          <w:b/>
          <w:bCs/>
          <w:i/>
          <w:iCs/>
          <w:sz w:val="24"/>
          <w:szCs w:val="24"/>
          <w:u w:val="single"/>
        </w:rPr>
      </w:pPr>
      <w:r w:rsidRPr="002F309F">
        <w:rPr>
          <w:b/>
          <w:bCs/>
          <w:i/>
          <w:iCs/>
          <w:sz w:val="24"/>
          <w:szCs w:val="24"/>
          <w:u w:val="single"/>
        </w:rPr>
        <w:t>CDBG</w:t>
      </w:r>
    </w:p>
    <w:p w14:paraId="4689DB3A" w14:textId="7B077585" w:rsidR="00867086" w:rsidRDefault="00867086" w:rsidP="00867086">
      <w:pPr>
        <w:jc w:val="both"/>
        <w:rPr>
          <w:sz w:val="24"/>
          <w:szCs w:val="24"/>
        </w:rPr>
      </w:pPr>
      <w:r w:rsidRPr="002F309F">
        <w:rPr>
          <w:sz w:val="24"/>
          <w:szCs w:val="24"/>
        </w:rPr>
        <w:t>Increase Funding for the Following Completed Activities:</w:t>
      </w:r>
    </w:p>
    <w:p w14:paraId="31AC0FDF" w14:textId="57E5590D" w:rsidR="00867086" w:rsidRPr="002F309F" w:rsidRDefault="00867086" w:rsidP="00867086">
      <w:pPr>
        <w:jc w:val="both"/>
        <w:rPr>
          <w:sz w:val="24"/>
          <w:szCs w:val="24"/>
        </w:rPr>
      </w:pPr>
      <w:r>
        <w:rPr>
          <w:sz w:val="24"/>
          <w:szCs w:val="24"/>
        </w:rPr>
        <w:tab/>
        <w:t>Housing Rehab from $</w:t>
      </w:r>
      <w:r w:rsidR="00916C2E">
        <w:rPr>
          <w:sz w:val="24"/>
          <w:szCs w:val="24"/>
        </w:rPr>
        <w:t xml:space="preserve">400,000.00 </w:t>
      </w:r>
      <w:r>
        <w:rPr>
          <w:sz w:val="24"/>
          <w:szCs w:val="24"/>
        </w:rPr>
        <w:t>to $</w:t>
      </w:r>
      <w:r w:rsidR="00916C2E">
        <w:rPr>
          <w:sz w:val="24"/>
          <w:szCs w:val="24"/>
        </w:rPr>
        <w:t>4</w:t>
      </w:r>
      <w:r w:rsidR="00916C2E">
        <w:rPr>
          <w:sz w:val="24"/>
          <w:szCs w:val="24"/>
        </w:rPr>
        <w:t>63,701.19</w:t>
      </w:r>
      <w:r>
        <w:rPr>
          <w:sz w:val="24"/>
          <w:szCs w:val="24"/>
        </w:rPr>
        <w:t xml:space="preserve"> </w:t>
      </w:r>
      <w:r w:rsidR="00916C2E" w:rsidRPr="002F309F">
        <w:rPr>
          <w:sz w:val="24"/>
          <w:szCs w:val="24"/>
        </w:rPr>
        <w:t>($</w:t>
      </w:r>
      <w:r w:rsidR="00916C2E">
        <w:rPr>
          <w:sz w:val="24"/>
          <w:szCs w:val="24"/>
        </w:rPr>
        <w:t>63,701.19</w:t>
      </w:r>
      <w:r w:rsidR="00916C2E" w:rsidRPr="002F309F">
        <w:rPr>
          <w:sz w:val="24"/>
          <w:szCs w:val="24"/>
        </w:rPr>
        <w:t>)</w:t>
      </w:r>
    </w:p>
    <w:p w14:paraId="30E9A2A6" w14:textId="77777777" w:rsidR="00867086" w:rsidRPr="002F309F" w:rsidRDefault="00867086" w:rsidP="00867086">
      <w:pPr>
        <w:jc w:val="both"/>
        <w:rPr>
          <w:sz w:val="24"/>
          <w:szCs w:val="24"/>
        </w:rPr>
      </w:pPr>
    </w:p>
    <w:p w14:paraId="4FE0C9FB" w14:textId="7DB9C9DD" w:rsidR="00867086" w:rsidRPr="002F309F" w:rsidRDefault="00867086" w:rsidP="00867086">
      <w:pPr>
        <w:jc w:val="both"/>
        <w:rPr>
          <w:sz w:val="24"/>
          <w:szCs w:val="24"/>
        </w:rPr>
      </w:pPr>
      <w:r w:rsidRPr="002F309F">
        <w:rPr>
          <w:sz w:val="24"/>
          <w:szCs w:val="24"/>
        </w:rPr>
        <w:t>Reduce Funding for the Following Completed Activities:</w:t>
      </w:r>
    </w:p>
    <w:p w14:paraId="7DB17979" w14:textId="2009F146" w:rsidR="00867086" w:rsidRDefault="00867086" w:rsidP="00867086">
      <w:pPr>
        <w:jc w:val="both"/>
        <w:rPr>
          <w:sz w:val="24"/>
          <w:szCs w:val="24"/>
        </w:rPr>
      </w:pPr>
      <w:r w:rsidRPr="002F309F">
        <w:rPr>
          <w:sz w:val="24"/>
          <w:szCs w:val="24"/>
        </w:rPr>
        <w:tab/>
        <w:t xml:space="preserve">Fairfield </w:t>
      </w:r>
      <w:r>
        <w:rPr>
          <w:sz w:val="24"/>
          <w:szCs w:val="24"/>
        </w:rPr>
        <w:t>Sidewalks IV</w:t>
      </w:r>
      <w:r w:rsidRPr="002F309F">
        <w:rPr>
          <w:sz w:val="24"/>
          <w:szCs w:val="24"/>
        </w:rPr>
        <w:t xml:space="preserve"> from $</w:t>
      </w:r>
      <w:r>
        <w:rPr>
          <w:sz w:val="24"/>
          <w:szCs w:val="24"/>
        </w:rPr>
        <w:t>170,000.00</w:t>
      </w:r>
      <w:r w:rsidRPr="002F309F">
        <w:rPr>
          <w:sz w:val="24"/>
          <w:szCs w:val="24"/>
        </w:rPr>
        <w:t xml:space="preserve"> to $</w:t>
      </w:r>
      <w:r>
        <w:rPr>
          <w:sz w:val="24"/>
          <w:szCs w:val="24"/>
        </w:rPr>
        <w:t>106,298.81</w:t>
      </w:r>
      <w:r w:rsidRPr="002F309F">
        <w:rPr>
          <w:sz w:val="24"/>
          <w:szCs w:val="24"/>
        </w:rPr>
        <w:t xml:space="preserve"> ($</w:t>
      </w:r>
      <w:r>
        <w:rPr>
          <w:sz w:val="24"/>
          <w:szCs w:val="24"/>
        </w:rPr>
        <w:t>63,701.19</w:t>
      </w:r>
      <w:r w:rsidRPr="002F309F">
        <w:rPr>
          <w:sz w:val="24"/>
          <w:szCs w:val="24"/>
        </w:rPr>
        <w:t>)</w:t>
      </w:r>
    </w:p>
    <w:p w14:paraId="3879D103" w14:textId="68ABED9C" w:rsidR="00916C2E" w:rsidRPr="002F309F" w:rsidRDefault="00916C2E" w:rsidP="00867086">
      <w:pPr>
        <w:jc w:val="both"/>
        <w:rPr>
          <w:sz w:val="24"/>
          <w:szCs w:val="24"/>
        </w:rPr>
      </w:pPr>
      <w:r>
        <w:rPr>
          <w:sz w:val="24"/>
          <w:szCs w:val="24"/>
        </w:rPr>
        <w:tab/>
      </w:r>
    </w:p>
    <w:p w14:paraId="7CC425A7" w14:textId="77777777" w:rsidR="00867086" w:rsidRDefault="00867086" w:rsidP="00D82A75">
      <w:pPr>
        <w:rPr>
          <w:sz w:val="24"/>
          <w:szCs w:val="24"/>
        </w:rPr>
      </w:pPr>
    </w:p>
    <w:p w14:paraId="532BB892" w14:textId="77777777" w:rsidR="00867086" w:rsidRPr="00D82A75" w:rsidRDefault="00867086" w:rsidP="00D82A75">
      <w:pPr>
        <w:rPr>
          <w:sz w:val="24"/>
          <w:szCs w:val="24"/>
        </w:rPr>
      </w:pPr>
    </w:p>
    <w:p w14:paraId="54D307B2" w14:textId="24B83392" w:rsidR="00867086" w:rsidRPr="002F309F" w:rsidRDefault="00867086" w:rsidP="00867086">
      <w:pPr>
        <w:jc w:val="center"/>
        <w:rPr>
          <w:b/>
          <w:sz w:val="24"/>
          <w:szCs w:val="24"/>
          <w:u w:val="single"/>
        </w:rPr>
      </w:pPr>
      <w:r w:rsidRPr="002F309F">
        <w:rPr>
          <w:b/>
          <w:sz w:val="24"/>
          <w:szCs w:val="24"/>
          <w:u w:val="single"/>
        </w:rPr>
        <w:t>PROGRAM YEAR 201</w:t>
      </w:r>
      <w:r>
        <w:rPr>
          <w:b/>
          <w:sz w:val="24"/>
          <w:szCs w:val="24"/>
          <w:u w:val="single"/>
        </w:rPr>
        <w:t>7</w:t>
      </w:r>
      <w:r w:rsidRPr="002F309F">
        <w:rPr>
          <w:b/>
          <w:sz w:val="24"/>
          <w:szCs w:val="24"/>
          <w:u w:val="single"/>
        </w:rPr>
        <w:t xml:space="preserve"> (4</w:t>
      </w:r>
      <w:r>
        <w:rPr>
          <w:b/>
          <w:sz w:val="24"/>
          <w:szCs w:val="24"/>
          <w:u w:val="single"/>
        </w:rPr>
        <w:t>3</w:t>
      </w:r>
      <w:r w:rsidRPr="00867086">
        <w:rPr>
          <w:b/>
          <w:sz w:val="24"/>
          <w:szCs w:val="24"/>
          <w:u w:val="single"/>
          <w:vertAlign w:val="superscript"/>
        </w:rPr>
        <w:t>rd</w:t>
      </w:r>
      <w:r w:rsidRPr="002F309F">
        <w:rPr>
          <w:b/>
          <w:sz w:val="24"/>
          <w:szCs w:val="24"/>
          <w:u w:val="single"/>
        </w:rPr>
        <w:t>)</w:t>
      </w:r>
    </w:p>
    <w:p w14:paraId="3EDB1E8A" w14:textId="77777777" w:rsidR="00867086" w:rsidRPr="002F309F" w:rsidRDefault="00867086" w:rsidP="00867086">
      <w:pPr>
        <w:rPr>
          <w:b/>
          <w:sz w:val="24"/>
          <w:szCs w:val="24"/>
          <w:u w:val="single"/>
        </w:rPr>
      </w:pPr>
    </w:p>
    <w:p w14:paraId="772F7D08" w14:textId="77777777" w:rsidR="00867086" w:rsidRPr="002F309F" w:rsidRDefault="00867086" w:rsidP="00867086">
      <w:pPr>
        <w:jc w:val="both"/>
        <w:rPr>
          <w:b/>
          <w:bCs/>
          <w:i/>
          <w:iCs/>
          <w:sz w:val="24"/>
          <w:szCs w:val="24"/>
          <w:u w:val="single"/>
        </w:rPr>
      </w:pPr>
      <w:r w:rsidRPr="002F309F">
        <w:rPr>
          <w:b/>
          <w:bCs/>
          <w:i/>
          <w:iCs/>
          <w:sz w:val="24"/>
          <w:szCs w:val="24"/>
          <w:u w:val="single"/>
        </w:rPr>
        <w:t>CDBG</w:t>
      </w:r>
    </w:p>
    <w:p w14:paraId="6D52DE79" w14:textId="68F2C387" w:rsidR="00867086" w:rsidRDefault="00867086" w:rsidP="00867086">
      <w:pPr>
        <w:jc w:val="both"/>
        <w:rPr>
          <w:sz w:val="24"/>
          <w:szCs w:val="24"/>
        </w:rPr>
      </w:pPr>
      <w:r w:rsidRPr="002F309F">
        <w:rPr>
          <w:sz w:val="24"/>
          <w:szCs w:val="24"/>
        </w:rPr>
        <w:t>Increase Funding for the Following Completed Activities:</w:t>
      </w:r>
    </w:p>
    <w:p w14:paraId="1F2DC22B" w14:textId="23BDE268" w:rsidR="00867086" w:rsidRPr="002F309F" w:rsidRDefault="00867086" w:rsidP="00867086">
      <w:pPr>
        <w:jc w:val="both"/>
        <w:rPr>
          <w:sz w:val="24"/>
          <w:szCs w:val="24"/>
        </w:rPr>
      </w:pPr>
      <w:r>
        <w:rPr>
          <w:sz w:val="24"/>
          <w:szCs w:val="24"/>
        </w:rPr>
        <w:tab/>
        <w:t>Housing Rehab from $</w:t>
      </w:r>
      <w:r w:rsidR="00916C2E">
        <w:rPr>
          <w:sz w:val="24"/>
          <w:szCs w:val="24"/>
        </w:rPr>
        <w:t xml:space="preserve">390,000.00 </w:t>
      </w:r>
      <w:r>
        <w:rPr>
          <w:sz w:val="24"/>
          <w:szCs w:val="24"/>
        </w:rPr>
        <w:t>to $</w:t>
      </w:r>
      <w:r w:rsidR="00916C2E">
        <w:rPr>
          <w:sz w:val="24"/>
          <w:szCs w:val="24"/>
        </w:rPr>
        <w:t xml:space="preserve">390,259.57 </w:t>
      </w:r>
      <w:r>
        <w:rPr>
          <w:sz w:val="24"/>
          <w:szCs w:val="24"/>
        </w:rPr>
        <w:t>($</w:t>
      </w:r>
      <w:r w:rsidR="00916C2E">
        <w:rPr>
          <w:sz w:val="24"/>
          <w:szCs w:val="24"/>
        </w:rPr>
        <w:t>259.57</w:t>
      </w:r>
      <w:r>
        <w:rPr>
          <w:sz w:val="24"/>
          <w:szCs w:val="24"/>
        </w:rPr>
        <w:t>)</w:t>
      </w:r>
    </w:p>
    <w:p w14:paraId="397EA8FD" w14:textId="77777777" w:rsidR="00867086" w:rsidRPr="002F309F" w:rsidRDefault="00867086" w:rsidP="00867086">
      <w:pPr>
        <w:jc w:val="both"/>
        <w:rPr>
          <w:sz w:val="24"/>
          <w:szCs w:val="24"/>
        </w:rPr>
      </w:pPr>
    </w:p>
    <w:p w14:paraId="62E639DA" w14:textId="37D5124A" w:rsidR="00867086" w:rsidRDefault="00867086" w:rsidP="00867086">
      <w:pPr>
        <w:jc w:val="both"/>
        <w:rPr>
          <w:sz w:val="24"/>
          <w:szCs w:val="24"/>
        </w:rPr>
      </w:pPr>
      <w:r w:rsidRPr="002F309F">
        <w:rPr>
          <w:sz w:val="24"/>
          <w:szCs w:val="24"/>
        </w:rPr>
        <w:t>Reduce Funding for the Following Completed Activities:</w:t>
      </w:r>
    </w:p>
    <w:p w14:paraId="1FC5A158" w14:textId="3C1E27EC" w:rsidR="00867086" w:rsidRPr="002F309F" w:rsidRDefault="00867086" w:rsidP="00867086">
      <w:pPr>
        <w:jc w:val="both"/>
        <w:rPr>
          <w:sz w:val="24"/>
          <w:szCs w:val="24"/>
        </w:rPr>
      </w:pPr>
      <w:r>
        <w:rPr>
          <w:sz w:val="24"/>
          <w:szCs w:val="24"/>
        </w:rPr>
        <w:tab/>
        <w:t>Edgewater Park from $154,556.00 to $154,296.43 ($259.57)</w:t>
      </w:r>
    </w:p>
    <w:p w14:paraId="652431CD" w14:textId="77777777" w:rsidR="00867086" w:rsidRDefault="00867086" w:rsidP="00867086">
      <w:pPr>
        <w:jc w:val="both"/>
        <w:rPr>
          <w:sz w:val="24"/>
          <w:szCs w:val="24"/>
        </w:rPr>
      </w:pPr>
    </w:p>
    <w:p w14:paraId="1E829353" w14:textId="042B7AE0" w:rsidR="002C2072" w:rsidRDefault="002C2072" w:rsidP="002C2072">
      <w:pPr>
        <w:jc w:val="both"/>
        <w:rPr>
          <w:sz w:val="24"/>
          <w:szCs w:val="24"/>
          <w:highlight w:val="yellow"/>
        </w:rPr>
      </w:pPr>
    </w:p>
    <w:p w14:paraId="13159CA0" w14:textId="3F2650E9" w:rsidR="00916C2E" w:rsidRDefault="00916C2E" w:rsidP="002C2072">
      <w:pPr>
        <w:jc w:val="both"/>
        <w:rPr>
          <w:sz w:val="24"/>
          <w:szCs w:val="24"/>
          <w:highlight w:val="yellow"/>
        </w:rPr>
      </w:pPr>
    </w:p>
    <w:p w14:paraId="3BFAC99F" w14:textId="77777777" w:rsidR="00916C2E" w:rsidRPr="00D35082" w:rsidRDefault="00916C2E" w:rsidP="002C2072">
      <w:pPr>
        <w:jc w:val="both"/>
        <w:rPr>
          <w:sz w:val="24"/>
          <w:szCs w:val="24"/>
          <w:highlight w:val="yellow"/>
        </w:rPr>
      </w:pPr>
    </w:p>
    <w:p w14:paraId="125A8922" w14:textId="0DE06476" w:rsidR="002C2072" w:rsidRPr="002F309F" w:rsidRDefault="002C2072" w:rsidP="002C2072">
      <w:pPr>
        <w:jc w:val="center"/>
        <w:rPr>
          <w:b/>
          <w:sz w:val="24"/>
          <w:szCs w:val="24"/>
          <w:u w:val="single"/>
        </w:rPr>
      </w:pPr>
      <w:r w:rsidRPr="002F309F">
        <w:rPr>
          <w:b/>
          <w:sz w:val="24"/>
          <w:szCs w:val="24"/>
          <w:u w:val="single"/>
        </w:rPr>
        <w:lastRenderedPageBreak/>
        <w:t>PROGRAM YEAR 2018 (44</w:t>
      </w:r>
      <w:r w:rsidRPr="002F309F">
        <w:rPr>
          <w:b/>
          <w:sz w:val="24"/>
          <w:szCs w:val="24"/>
          <w:u w:val="single"/>
          <w:vertAlign w:val="superscript"/>
        </w:rPr>
        <w:t>th</w:t>
      </w:r>
      <w:r w:rsidRPr="002F309F">
        <w:rPr>
          <w:b/>
          <w:sz w:val="24"/>
          <w:szCs w:val="24"/>
          <w:u w:val="single"/>
        </w:rPr>
        <w:t>)</w:t>
      </w:r>
    </w:p>
    <w:p w14:paraId="747AC4E0" w14:textId="24DFC68E" w:rsidR="002F309F" w:rsidRPr="002F309F" w:rsidRDefault="002F309F" w:rsidP="002F309F">
      <w:pPr>
        <w:rPr>
          <w:b/>
          <w:sz w:val="24"/>
          <w:szCs w:val="24"/>
          <w:u w:val="single"/>
        </w:rPr>
      </w:pPr>
    </w:p>
    <w:p w14:paraId="364B96BF" w14:textId="6167F4CD" w:rsidR="002C2072" w:rsidRPr="002F309F" w:rsidRDefault="002F309F" w:rsidP="002C2072">
      <w:pPr>
        <w:jc w:val="both"/>
        <w:rPr>
          <w:b/>
          <w:bCs/>
          <w:i/>
          <w:iCs/>
          <w:sz w:val="24"/>
          <w:szCs w:val="24"/>
          <w:u w:val="single"/>
        </w:rPr>
      </w:pPr>
      <w:r w:rsidRPr="002F309F">
        <w:rPr>
          <w:b/>
          <w:bCs/>
          <w:i/>
          <w:iCs/>
          <w:sz w:val="24"/>
          <w:szCs w:val="24"/>
          <w:u w:val="single"/>
        </w:rPr>
        <w:t>CDBG</w:t>
      </w:r>
    </w:p>
    <w:p w14:paraId="63122726" w14:textId="77777777" w:rsidR="00D82A75" w:rsidRPr="002F309F" w:rsidRDefault="00D82A75" w:rsidP="00D82A75">
      <w:pPr>
        <w:jc w:val="both"/>
        <w:rPr>
          <w:sz w:val="24"/>
          <w:szCs w:val="24"/>
        </w:rPr>
      </w:pPr>
      <w:r w:rsidRPr="002F309F">
        <w:rPr>
          <w:sz w:val="24"/>
          <w:szCs w:val="24"/>
        </w:rPr>
        <w:t>Increase Funding for the Following Completed Activities:</w:t>
      </w:r>
    </w:p>
    <w:p w14:paraId="4A74D18B" w14:textId="6C2755C7" w:rsidR="00D82A75" w:rsidRDefault="00D82A75" w:rsidP="00D82A75">
      <w:pPr>
        <w:jc w:val="both"/>
        <w:rPr>
          <w:sz w:val="24"/>
          <w:szCs w:val="24"/>
        </w:rPr>
      </w:pPr>
      <w:r w:rsidRPr="002F309F">
        <w:rPr>
          <w:sz w:val="24"/>
          <w:szCs w:val="24"/>
        </w:rPr>
        <w:tab/>
        <w:t>Pinson Waterlines from $0.00 to $1,687.00 ($1,687.00)</w:t>
      </w:r>
    </w:p>
    <w:p w14:paraId="3C12B66B" w14:textId="54E789D9" w:rsidR="002F309F" w:rsidRPr="002F309F" w:rsidRDefault="002F309F" w:rsidP="00D82A75">
      <w:pPr>
        <w:jc w:val="both"/>
        <w:rPr>
          <w:sz w:val="24"/>
          <w:szCs w:val="24"/>
        </w:rPr>
      </w:pPr>
      <w:r>
        <w:rPr>
          <w:sz w:val="24"/>
          <w:szCs w:val="24"/>
        </w:rPr>
        <w:tab/>
        <w:t>Housing Rehab from $426,900.00 to $</w:t>
      </w:r>
      <w:r w:rsidR="00867086">
        <w:rPr>
          <w:sz w:val="24"/>
          <w:szCs w:val="24"/>
        </w:rPr>
        <w:t>708,747.02</w:t>
      </w:r>
      <w:r>
        <w:rPr>
          <w:sz w:val="24"/>
          <w:szCs w:val="24"/>
        </w:rPr>
        <w:t xml:space="preserve"> ($</w:t>
      </w:r>
      <w:r w:rsidR="00867086">
        <w:rPr>
          <w:sz w:val="24"/>
          <w:szCs w:val="24"/>
        </w:rPr>
        <w:t>281,847.02</w:t>
      </w:r>
      <w:r>
        <w:rPr>
          <w:sz w:val="24"/>
          <w:szCs w:val="24"/>
        </w:rPr>
        <w:t>)</w:t>
      </w:r>
    </w:p>
    <w:p w14:paraId="7E979B2F" w14:textId="77777777" w:rsidR="00D82A75" w:rsidRPr="002F309F" w:rsidRDefault="00D82A75" w:rsidP="00D82A75">
      <w:pPr>
        <w:jc w:val="both"/>
        <w:rPr>
          <w:sz w:val="24"/>
          <w:szCs w:val="24"/>
        </w:rPr>
      </w:pPr>
    </w:p>
    <w:p w14:paraId="1929442D" w14:textId="77777777" w:rsidR="00D82A75" w:rsidRPr="002F309F" w:rsidRDefault="00D82A75" w:rsidP="00D82A75">
      <w:pPr>
        <w:jc w:val="both"/>
        <w:rPr>
          <w:sz w:val="24"/>
          <w:szCs w:val="24"/>
        </w:rPr>
      </w:pPr>
      <w:r w:rsidRPr="002F309F">
        <w:rPr>
          <w:sz w:val="24"/>
          <w:szCs w:val="24"/>
        </w:rPr>
        <w:t>Reduce Funding for the Following Completed Activities:</w:t>
      </w:r>
    </w:p>
    <w:p w14:paraId="5F292D9D" w14:textId="77777777" w:rsidR="00D82A75" w:rsidRPr="002F309F" w:rsidRDefault="00D82A75" w:rsidP="00D82A75">
      <w:pPr>
        <w:jc w:val="both"/>
        <w:rPr>
          <w:sz w:val="24"/>
          <w:szCs w:val="24"/>
        </w:rPr>
      </w:pPr>
      <w:r w:rsidRPr="002F309F">
        <w:rPr>
          <w:sz w:val="24"/>
          <w:szCs w:val="24"/>
        </w:rPr>
        <w:tab/>
        <w:t>Trafford Fire Apparatus from $300,000.00 to $269,000.00 ($31,000.00)</w:t>
      </w:r>
    </w:p>
    <w:p w14:paraId="49C7D3E0" w14:textId="77777777" w:rsidR="00D82A75" w:rsidRPr="002F309F" w:rsidRDefault="00D82A75" w:rsidP="00D82A75">
      <w:pPr>
        <w:jc w:val="both"/>
        <w:rPr>
          <w:sz w:val="24"/>
          <w:szCs w:val="24"/>
        </w:rPr>
      </w:pPr>
      <w:r w:rsidRPr="002F309F">
        <w:rPr>
          <w:sz w:val="24"/>
          <w:szCs w:val="24"/>
        </w:rPr>
        <w:tab/>
        <w:t>Fairfield Fire Truck from $200,000.00 to $190,094.00 ($9,906.00)</w:t>
      </w:r>
    </w:p>
    <w:p w14:paraId="12180B2D" w14:textId="6399AD7B" w:rsidR="00D82A75" w:rsidRPr="002F309F" w:rsidRDefault="00D82A75" w:rsidP="00D82A75">
      <w:pPr>
        <w:jc w:val="both"/>
        <w:rPr>
          <w:sz w:val="24"/>
          <w:szCs w:val="24"/>
        </w:rPr>
      </w:pPr>
      <w:r w:rsidRPr="002F309F">
        <w:rPr>
          <w:sz w:val="24"/>
          <w:szCs w:val="24"/>
        </w:rPr>
        <w:tab/>
        <w:t>Brighton Centennial Park from $250,000.00 to $</w:t>
      </w:r>
      <w:r w:rsidR="00867086">
        <w:rPr>
          <w:sz w:val="24"/>
          <w:szCs w:val="24"/>
        </w:rPr>
        <w:t>7,371.98</w:t>
      </w:r>
      <w:r w:rsidRPr="002F309F">
        <w:rPr>
          <w:sz w:val="24"/>
          <w:szCs w:val="24"/>
        </w:rPr>
        <w:t xml:space="preserve"> ($</w:t>
      </w:r>
      <w:r w:rsidR="00867086">
        <w:rPr>
          <w:sz w:val="24"/>
          <w:szCs w:val="24"/>
        </w:rPr>
        <w:t>242,628.02</w:t>
      </w:r>
      <w:r w:rsidRPr="002F309F">
        <w:rPr>
          <w:sz w:val="24"/>
          <w:szCs w:val="24"/>
        </w:rPr>
        <w:t>)</w:t>
      </w:r>
    </w:p>
    <w:p w14:paraId="76B2230A" w14:textId="64E1FABF" w:rsidR="002C2072" w:rsidRDefault="002C2072" w:rsidP="00117391">
      <w:pPr>
        <w:jc w:val="both"/>
        <w:rPr>
          <w:sz w:val="24"/>
          <w:szCs w:val="24"/>
        </w:rPr>
      </w:pPr>
    </w:p>
    <w:p w14:paraId="2E1FB3CF" w14:textId="11DE5105" w:rsidR="00D35082" w:rsidRPr="0084624A" w:rsidRDefault="00D35082" w:rsidP="00D35082">
      <w:pPr>
        <w:jc w:val="both"/>
        <w:rPr>
          <w:sz w:val="24"/>
          <w:szCs w:val="24"/>
        </w:rPr>
      </w:pPr>
    </w:p>
    <w:p w14:paraId="2AF727ED" w14:textId="77777777" w:rsidR="002C2072" w:rsidRDefault="002C2072" w:rsidP="002C2072">
      <w:pPr>
        <w:pStyle w:val="Heading5"/>
      </w:pPr>
    </w:p>
    <w:p w14:paraId="66C37B26" w14:textId="77777777" w:rsidR="005F2EF1" w:rsidRDefault="005F2EF1"/>
    <w:sectPr w:rsidR="005F2E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A3250"/>
    <w:multiLevelType w:val="hybridMultilevel"/>
    <w:tmpl w:val="BE2C36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72"/>
    <w:rsid w:val="00117391"/>
    <w:rsid w:val="002B114D"/>
    <w:rsid w:val="002C2072"/>
    <w:rsid w:val="002F309F"/>
    <w:rsid w:val="005F2EF1"/>
    <w:rsid w:val="00867086"/>
    <w:rsid w:val="00916C2E"/>
    <w:rsid w:val="00D35082"/>
    <w:rsid w:val="00D8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256D"/>
  <w15:chartTrackingRefBased/>
  <w15:docId w15:val="{7275CCB6-7652-449F-AC71-78AB2CA0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072"/>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C2072"/>
    <w:pPr>
      <w:keepNext/>
      <w:jc w:val="center"/>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C2072"/>
    <w:rPr>
      <w:rFonts w:ascii="Times New Roman" w:eastAsia="Times New Roman" w:hAnsi="Times New Roman"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Nathan A.</dc:creator>
  <cp:keywords/>
  <dc:description/>
  <cp:lastModifiedBy>Salter, Nathan A.</cp:lastModifiedBy>
  <cp:revision>2</cp:revision>
  <dcterms:created xsi:type="dcterms:W3CDTF">2020-12-23T21:34:00Z</dcterms:created>
  <dcterms:modified xsi:type="dcterms:W3CDTF">2020-12-23T21:34:00Z</dcterms:modified>
</cp:coreProperties>
</file>